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280" w:lineRule="auto"/>
              <w:contextualSpacing w:val="0"/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  <w:rtl w:val="0"/>
              </w:rPr>
              <w:t xml:space="preserve">List of Academic Disciplines: Sciences, Social Sciences, Humanities and Interdisciplinary Studies</w:t>
            </w:r>
          </w:p>
          <w:p w:rsidR="00000000" w:rsidDel="00000000" w:rsidP="00000000" w:rsidRDefault="00000000" w:rsidRPr="00000000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280" w:lineRule="auto"/>
              <w:contextualSpacing w:val="0"/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  <w:rtl w:val="0"/>
              </w:rPr>
              <w:t xml:space="preserve">Sciences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Studies of the natural and physical world. Scientists use quantitative and objective research methods that support the pursuit of scientific discovery.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Agriculture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all processes and services, both nonfarm and farm, involved in producing products from plants and animals for the consumer.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Astronomy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celestial bodies, their composition, distances, motions, and the laws that control them.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Biology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living organisms.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Botany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plant life.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Chemistry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composition, structure, and properties of matter and of changes in matter.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Engineering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properties of matter and the sources of power in nature that are made useful in structures, machines, and manufactured products.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Geology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history of the earth, forces or agencies acting on the earth, and particularly the evidences of such history as revealed in rock formations and earth strata.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Mathematics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 The science that explains the relations existing between quantities and operations.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Medicine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science and art dealing with the prevention, cure, or alleviation of disease.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Oceanography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sea, including the sea's physical boundaries, the chemistry and physics of sea water, and marine biology.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Military Science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methods of war or armies.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Physics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matter and energy, including the study of phenomena associated with mechanics, heat, wave motion, sound, electricity, magnetism, light, and atomic and nuclear structure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280" w:lineRule="auto"/>
              <w:contextualSpacing w:val="0"/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  <w:rtl w:val="0"/>
              </w:rPr>
              <w:t xml:space="preserve">Social Sciences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Studies of people and institutions. Social scientists also use quantitative methods, but their research may include qualitative and subjective methods as well.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Anthropology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human beings, including physical characteristics, racial, geographical, and historical distribution, classification, and relationships, and cultural, environmental, and social development and relationships.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Business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commercial or industrial enterprises.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Communications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psychological, sociological, and physical components in the transmission, reception, and recording of verbal and nonverbal messages.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Economics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production, distribution, and consumption of commodities having exchange value and of the related social phenomena.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Education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and art of making available to each generation the organized knowledge of the past.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Geography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earth, including land, water, air, the distribution of plant and animal life, man and his industries, and the interrelations of these factors.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History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recording and critical representation of past events.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Law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binding custom or practice of a community.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Language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faculty of verbal expression and the use of words in human communication.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Political Science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political facts and the logical and causal relations among them; the study of political authority in all its forms, viewed historically, descriptively, comparatively, and theoretically.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Psychology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adjustments of organisms, especially the human organism, to changing environment.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Sociology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human social grouping and behavior, dealing particularly with the origins, development, purposes, functions, problems, adjustments and peculiarities of human society.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280" w:lineRule="auto"/>
              <w:contextualSpacing w:val="0"/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  <w:rtl w:val="0"/>
              </w:rPr>
              <w:t xml:space="preserve">Humanities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Studies of human thought, expression and culture. Research in the Humanities takes a variety of forms, including comparative and narrative analysis.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Fine Arts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pursuit of painting, sculpture, photography, architecture and other visual arts.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Literature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the written or printed productions of a country or a period, but more especially that written or printed matter which has high quality and style.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Music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art and science of creating and delivering tomes expressive of and simulating to human feelings.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Philosophy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Seeks to organize an systematize all fields of knowledge as a means of understanding and interpreting the totality of reality; usually regarded as comprising logic, ethics, aesthetics, metaphysics, and epistemology.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Religion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The study of encounters with that which is viewed as divine or as ultimate reality.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Style w:val="Heading3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280" w:lineRule="auto"/>
              <w:contextualSpacing w:val="0"/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8"/>
                <w:szCs w:val="28"/>
                <w:highlight w:val="white"/>
                <w:rtl w:val="0"/>
              </w:rPr>
              <w:t xml:space="preserve">Interdisciplinary Studies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Studies incorporate content from more than one field of research and can draw upon methodologies used by different academic disciplines.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American Studies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Study of American history, culture, and institutions and their effects on the American nation. May include history, political science, economics, sociology, literature, arts, religion, and more.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Area Studies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Examines a specific geographic region, including such aspects as economics, political science, anthropology, sociology, psychology, biology, zoology, literature, or culture.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Environmental Studies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Examines our relationship with our surroundings, including pollution, resources, conservation, and transportation. Draws from pure sciences, economics, engineering, resource management, political sciences, and more.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Ethnic Studies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Closely related to American Studies. Focuses on the cultural heritage, history, and contemporary concerns of American ethnic groups.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color w:val="333333"/>
                <w:sz w:val="16"/>
                <w:szCs w:val="16"/>
                <w:highlight w:val="white"/>
                <w:rtl w:val="0"/>
              </w:rPr>
              <w:t xml:space="preserve">Womens' Studies </w:t>
            </w:r>
            <w:r w:rsidDel="00000000" w:rsidR="00000000" w:rsidRPr="00000000">
              <w:rPr>
                <w:rFonts w:ascii="Verdana" w:cs="Verdana" w:eastAsia="Verdana" w:hAnsi="Verdana"/>
                <w:color w:val="333333"/>
                <w:sz w:val="16"/>
                <w:szCs w:val="16"/>
                <w:highlight w:val="white"/>
                <w:rtl w:val="0"/>
              </w:rPr>
              <w:t xml:space="preserve">Examines the roles, history, and contributions of women. Draws from literature, art, sociology, psychology, political science, history and other fields.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