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60"/>
        <w:gridCol w:w="8100"/>
        <w:tblGridChange w:id="0">
          <w:tblGrid>
            <w:gridCol w:w="1260"/>
            <w:gridCol w:w="81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How I Know - Part Two</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80"/>
                <w:shd w:fill="ffffcc" w:val="clear"/>
              </w:rPr>
            </w:pPr>
            <w:r w:rsidDel="00000000" w:rsidR="00000000" w:rsidRPr="00000000">
              <w:rPr>
                <w:b w:val="1"/>
                <w:color w:val="000080"/>
                <w:shd w:fill="ffffcc" w:val="clear"/>
                <w:rtl w:val="0"/>
              </w:rPr>
              <w:t xml:space="preserve">Part Two Due Monday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How I Know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 (5 points each for Parts One and Two totalling 10 points)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For Part 1, demonstrates that you have considered the assignment, done some research and clearly communicated your conclusion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For Part 2, thoughtfully considers the question and identifies how you know what you know</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For Part 2, </w:t>
            </w:r>
            <w:r w:rsidDel="00000000" w:rsidR="00000000" w:rsidRPr="00000000">
              <w:rPr>
                <w:rFonts w:ascii="Verdana" w:cs="Verdana" w:eastAsia="Verdana" w:hAnsi="Verdana"/>
                <w:shd w:fill="ffffcc" w:val="clear"/>
                <w:rtl w:val="0"/>
              </w:rPr>
              <w:t xml:space="preserve">Analyzes and critically responds to two of your classmates' work (50 words each)</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Read one theory of knowledge and explore your own thoughts and attitudes about knowledge.</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Refer back to the essay, "Theories of Knowledge," in the first part of this assignment. Using your own thoughts, write a brief essay (minimum of 150 words) on your own personal theory of what you know, that is, </w:t>
      </w:r>
      <w:r w:rsidDel="00000000" w:rsidR="00000000" w:rsidRPr="00000000">
        <w:rPr>
          <w:b w:val="1"/>
          <w:highlight w:val="white"/>
          <w:rtl w:val="0"/>
        </w:rPr>
        <w:t xml:space="preserve">how you know what you know and how you know it is true</w:t>
      </w: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your essay, consider the various responses by your classmates to question of the origin of the word "Canuck." Apply your theory to this question and explain how you know (or don't know) which one is true.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essay to the Discussion Forum.</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highlight w:val="white"/>
        </w:rPr>
      </w:pPr>
      <w:r w:rsidDel="00000000" w:rsidR="00000000" w:rsidRPr="00000000">
        <w:rPr>
          <w:rFonts w:ascii="Verdana" w:cs="Verdana" w:eastAsia="Verdana" w:hAnsi="Verdana"/>
          <w:highlight w:val="white"/>
          <w:rtl w:val="0"/>
        </w:rPr>
        <w:t xml:space="preserve">Analyze and critically respond to two of your classmates' work (50-100 words each).</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highlight w:val="white"/>
          <w:rtl w:val="0"/>
        </w:rPr>
        <w:t xml:space="preserve">Post your responses below.  </w:t>
      </w:r>
      <w:r w:rsidDel="00000000" w:rsidR="00000000" w:rsidRPr="00000000">
        <w:rPr>
          <w:rFonts w:ascii="Verdana" w:cs="Verdana" w:eastAsia="Verdana" w:hAnsi="Verdana"/>
          <w:highlight w:val="white"/>
          <w:rtl w:val="0"/>
        </w:rPr>
        <w:t xml:space="preserve">POST YOUR RESPONSES IN THIS DISCUSSION FORUM (not in Part 1).</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